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b/>
          <w:sz w:val="36"/>
          <w:szCs w:val="36"/>
        </w:rPr>
      </w:pPr>
      <w:r>
        <w:rPr/>
        <w:drawing>
          <wp:inline distT="0" distB="0" distL="0" distR="0">
            <wp:extent cx="774065" cy="1146175"/>
            <wp:effectExtent l="0" t="0" r="0" b="0"/>
            <wp:docPr id="1" name="Immagine 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114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>Città di Torre del Greco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>Città Metropolitana di Napoli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>1° Settore  -  U.R.P.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>-----</w:t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b/>
          <w:b/>
          <w:bCs/>
          <w:sz w:val="36"/>
          <w:szCs w:val="36"/>
        </w:rPr>
      </w:pPr>
      <w:r>
        <w:rPr>
          <w:rFonts w:ascii="Centaur" w:hAnsi="Centaur"/>
          <w:b/>
          <w:bCs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b/>
          <w:b/>
          <w:bCs/>
          <w:sz w:val="36"/>
          <w:szCs w:val="36"/>
        </w:rPr>
      </w:pPr>
      <w:r>
        <w:rPr>
          <w:rFonts w:ascii="Centaur" w:hAnsi="Centaur"/>
          <w:b/>
          <w:bCs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b/>
          <w:b/>
          <w:bCs/>
          <w:color w:val="2A6099"/>
          <w:sz w:val="36"/>
          <w:szCs w:val="36"/>
        </w:rPr>
      </w:pPr>
      <w:r>
        <w:rPr>
          <w:rFonts w:ascii="Centaur" w:hAnsi="Centaur"/>
          <w:b/>
          <w:bCs/>
          <w:color w:val="2A6099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rFonts w:ascii="Centaur" w:hAnsi="Centaur"/>
          <w:b/>
          <w:b/>
          <w:bCs/>
          <w:color w:val="2A6099"/>
          <w:sz w:val="36"/>
          <w:szCs w:val="36"/>
        </w:rPr>
      </w:pPr>
      <w:r>
        <w:rPr>
          <w:rFonts w:ascii="Centaur" w:hAnsi="Centaur"/>
          <w:b/>
          <w:bCs/>
          <w:color w:val="2A6099"/>
          <w:sz w:val="36"/>
          <w:szCs w:val="36"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 xml:space="preserve">AVVISO ALLA CITTADINANZA </w:t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>Si comunica che il 18 Maggio 2026, l’Ufficio Relazioni con il Pubblico, sito presso Villa Macrina – Via Nazionale , 601, resterà chiuso al Pubblico.</w:t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>Torre del Greco lì, 15.05.’26</w:t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 xml:space="preserve">                                                       </w:t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 xml:space="preserve">                                                           </w:t>
      </w:r>
      <w:r>
        <w:rPr>
          <w:rFonts w:ascii="Centaur" w:hAnsi="Centaur"/>
          <w:b/>
          <w:bCs/>
          <w:color w:val="2A6099"/>
          <w:sz w:val="36"/>
          <w:szCs w:val="36"/>
        </w:rPr>
        <w:t>La Dirigente</w:t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36"/>
          <w:szCs w:val="36"/>
        </w:rPr>
        <w:t xml:space="preserve">                                                  </w:t>
      </w:r>
      <w:r>
        <w:rPr>
          <w:rFonts w:ascii="Centaur" w:hAnsi="Centaur"/>
          <w:b/>
          <w:bCs/>
          <w:color w:val="2A6099"/>
          <w:sz w:val="36"/>
          <w:szCs w:val="36"/>
        </w:rPr>
        <w:t>dott.ssa Luisa Sorrentino</w:t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spacing w:lineRule="auto" w:line="240" w:before="0" w:after="0"/>
        <w:jc w:val="center"/>
        <w:rPr>
          <w:b/>
          <w:b/>
          <w:bCs/>
        </w:rPr>
      </w:pPr>
      <w:r>
        <w:rPr>
          <w:rFonts w:ascii="Centaur" w:hAnsi="Centaur"/>
          <w:b/>
          <w:bCs/>
          <w:color w:val="2A6099"/>
          <w:sz w:val="21"/>
          <w:szCs w:val="21"/>
        </w:rPr>
        <w:t>Villa Macrina, 601 – Torre del Greco (80059) NA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ascii="Centaur" w:hAnsi="Centaur"/>
          <w:b/>
          <w:bCs/>
          <w:color w:val="2A6099"/>
          <w:sz w:val="36"/>
          <w:szCs w:val="36"/>
        </w:rPr>
        <w:t xml:space="preserve"> </w:t>
      </w:r>
      <w:r>
        <w:rPr>
          <w:rFonts w:ascii="Centaur" w:hAnsi="Centaur"/>
          <w:b/>
          <w:bCs/>
          <w:color w:val="2A6099"/>
          <w:sz w:val="21"/>
          <w:szCs w:val="21"/>
        </w:rPr>
        <w:t xml:space="preserve">081-8830373/377 – Email: </w:t>
      </w:r>
      <w:hyperlink r:id="rId3">
        <w:r>
          <w:rPr>
            <w:rStyle w:val="CollegamentoInternet"/>
            <w:rFonts w:ascii="Centaur" w:hAnsi="Centaur"/>
            <w:b/>
            <w:bCs/>
            <w:color w:val="2A6099"/>
            <w:sz w:val="21"/>
            <w:szCs w:val="21"/>
          </w:rPr>
          <w:t>urp@comune.torredelgreco.na.it</w:t>
        </w:r>
      </w:hyperlink>
      <w:r>
        <w:rPr>
          <w:rFonts w:ascii="Centaur" w:hAnsi="Centaur"/>
          <w:b/>
          <w:bCs/>
          <w:color w:val="2A6099"/>
          <w:sz w:val="21"/>
          <w:szCs w:val="21"/>
        </w:rPr>
        <w:t xml:space="preserve"> – PEC: urp.torredelgreco@asmepc.it</w:t>
      </w:r>
    </w:p>
    <w:sectPr>
      <w:type w:val="nextPage"/>
      <w:pgSz w:w="11906" w:h="16838"/>
      <w:pgMar w:left="1134" w:right="1134" w:gutter="0" w:header="0" w:top="1418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entaur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31284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it-IT" w:eastAsia="it-IT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stofumettoCarattere" w:customStyle="1">
    <w:name w:val="Testo fumetto Carattere"/>
    <w:basedOn w:val="DefaultParagraphFont"/>
    <w:link w:val="BalloonText"/>
    <w:uiPriority w:val="99"/>
    <w:semiHidden/>
    <w:qFormat/>
    <w:rsid w:val="00931284"/>
    <w:rPr>
      <w:rFonts w:ascii="Tahoma" w:hAnsi="Tahoma" w:cs="Tahoma"/>
      <w:sz w:val="16"/>
      <w:szCs w:val="16"/>
    </w:rPr>
  </w:style>
  <w:style w:type="character" w:styleId="CollegamentoInternet">
    <w:name w:val="Hyperlink"/>
    <w:basedOn w:val="DefaultParagraphFont"/>
    <w:uiPriority w:val="99"/>
    <w:unhideWhenUsed/>
    <w:rsid w:val="00931284"/>
    <w:rPr>
      <w:color w:val="0000FF" w:themeColor="hyperlink"/>
      <w:u w:val="single"/>
    </w:rPr>
  </w:style>
  <w:style w:type="character" w:styleId="Enfasi">
    <w:name w:val="Emphasis"/>
    <w:basedOn w:val="DefaultParagraphFont"/>
    <w:uiPriority w:val="20"/>
    <w:qFormat/>
    <w:rsid w:val="00950263"/>
    <w:rPr>
      <w:i/>
      <w:i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931284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490c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urp@comune.torredelgreco.na.it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DE120-E8CD-4EF2-9FC1-84A5BC28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Application>LibreOffice/7.4.3.2$Windows_X86_64 LibreOffice_project/1048a8393ae2eeec98dff31b5c133c5f1d08b890</Application>
  <AppVersion>15.0000</AppVersion>
  <Pages>1</Pages>
  <Words>64</Words>
  <Characters>395</Characters>
  <CharactersWithSpaces>620</CharactersWithSpaces>
  <Paragraphs>13</Paragraphs>
  <Company>BASTARDS TeaM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2021-03-23T11:47:00Z</dcterms:created>
  <dc:creator>Caterina Magaldi</dc:creator>
  <dc:description/>
  <dc:language>it-IT</dc:language>
  <cp:lastModifiedBy/>
  <cp:lastPrinted>2023-03-07T09:50:00Z</cp:lastPrinted>
  <dcterms:modified xsi:type="dcterms:W3CDTF">2026-05-15T11:42:38Z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